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070" w:rsidRPr="00594E35" w:rsidRDefault="008B6070" w:rsidP="008B6070">
      <w:pPr>
        <w:pStyle w:val="a3"/>
        <w:rPr>
          <w:rFonts w:ascii="Arial" w:hAnsi="Arial" w:cs="Arial"/>
          <w:b w:val="0"/>
          <w:sz w:val="24"/>
        </w:rPr>
      </w:pPr>
    </w:p>
    <w:p w:rsidR="008B6070" w:rsidRPr="008B6070" w:rsidRDefault="008B6070" w:rsidP="008B6070">
      <w:pPr>
        <w:pStyle w:val="a3"/>
        <w:rPr>
          <w:b w:val="0"/>
          <w:sz w:val="24"/>
        </w:rPr>
      </w:pPr>
      <w:r w:rsidRPr="008B6070">
        <w:rPr>
          <w:b w:val="0"/>
          <w:sz w:val="24"/>
        </w:rPr>
        <w:t xml:space="preserve">Сведения об обеспеченности лицензиата медицинскими изделиями </w:t>
      </w:r>
    </w:p>
    <w:p w:rsidR="008B6070" w:rsidRPr="008B6070" w:rsidRDefault="008B6070" w:rsidP="008B6070">
      <w:pPr>
        <w:spacing w:line="240" w:lineRule="auto"/>
        <w:jc w:val="center"/>
        <w:rPr>
          <w:rFonts w:ascii="Times New Roman" w:hAnsi="Times New Roman" w:cs="Times New Roman"/>
        </w:rPr>
      </w:pPr>
    </w:p>
    <w:p w:rsidR="008B6070" w:rsidRPr="008B6070" w:rsidRDefault="008B6070" w:rsidP="008B6070">
      <w:pPr>
        <w:pStyle w:val="a3"/>
        <w:rPr>
          <w:b w:val="0"/>
          <w:sz w:val="24"/>
          <w:u w:val="single"/>
        </w:rPr>
      </w:pPr>
      <w:r w:rsidRPr="008B6070">
        <w:rPr>
          <w:b w:val="0"/>
          <w:sz w:val="24"/>
          <w:u w:val="single"/>
        </w:rPr>
        <w:t xml:space="preserve">Муниципальное бюджетное дошкольное образовательное учреждение </w:t>
      </w:r>
    </w:p>
    <w:p w:rsidR="008B6070" w:rsidRPr="008B6070" w:rsidRDefault="008B6070" w:rsidP="008B6070">
      <w:pPr>
        <w:pStyle w:val="a3"/>
        <w:rPr>
          <w:b w:val="0"/>
          <w:sz w:val="24"/>
          <w:u w:val="single"/>
        </w:rPr>
      </w:pPr>
      <w:r w:rsidRPr="008B6070">
        <w:rPr>
          <w:b w:val="0"/>
          <w:sz w:val="24"/>
          <w:u w:val="single"/>
        </w:rPr>
        <w:t>«Детский сад №</w:t>
      </w:r>
      <w:r w:rsidRPr="008B6070">
        <w:rPr>
          <w:b w:val="0"/>
          <w:sz w:val="24"/>
          <w:u w:val="single"/>
          <w:lang w:val="ru-RU"/>
        </w:rPr>
        <w:t>45</w:t>
      </w:r>
      <w:r w:rsidRPr="008B6070">
        <w:rPr>
          <w:b w:val="0"/>
          <w:sz w:val="24"/>
          <w:u w:val="single"/>
        </w:rPr>
        <w:t xml:space="preserve"> «</w:t>
      </w:r>
      <w:r w:rsidRPr="008B6070">
        <w:rPr>
          <w:b w:val="0"/>
          <w:sz w:val="24"/>
          <w:u w:val="single"/>
          <w:lang w:val="ru-RU"/>
        </w:rPr>
        <w:t>Пчёлка</w:t>
      </w:r>
      <w:r w:rsidRPr="008B6070">
        <w:rPr>
          <w:b w:val="0"/>
          <w:sz w:val="24"/>
          <w:u w:val="single"/>
        </w:rPr>
        <w:t xml:space="preserve">» </w:t>
      </w:r>
      <w:proofErr w:type="spellStart"/>
      <w:r w:rsidRPr="008B6070">
        <w:rPr>
          <w:b w:val="0"/>
          <w:sz w:val="24"/>
          <w:u w:val="single"/>
        </w:rPr>
        <w:t>Зеленодольского</w:t>
      </w:r>
      <w:proofErr w:type="spellEnd"/>
      <w:r w:rsidRPr="008B6070">
        <w:rPr>
          <w:b w:val="0"/>
          <w:sz w:val="24"/>
          <w:u w:val="single"/>
        </w:rPr>
        <w:t xml:space="preserve"> муниципального района Республики Тата</w:t>
      </w:r>
      <w:r w:rsidRPr="008B6070">
        <w:rPr>
          <w:b w:val="0"/>
          <w:sz w:val="24"/>
          <w:u w:val="single"/>
        </w:rPr>
        <w:t>р</w:t>
      </w:r>
      <w:r w:rsidRPr="008B6070">
        <w:rPr>
          <w:b w:val="0"/>
          <w:sz w:val="24"/>
          <w:u w:val="single"/>
        </w:rPr>
        <w:t>стан»</w:t>
      </w:r>
    </w:p>
    <w:p w:rsidR="008B6070" w:rsidRPr="008B6070" w:rsidRDefault="008B6070" w:rsidP="008B6070">
      <w:pPr>
        <w:pStyle w:val="a3"/>
        <w:rPr>
          <w:b w:val="0"/>
          <w:bCs w:val="0"/>
          <w:sz w:val="24"/>
          <w:u w:val="single"/>
        </w:rPr>
      </w:pPr>
      <w:r w:rsidRPr="008B6070">
        <w:rPr>
          <w:b w:val="0"/>
          <w:sz w:val="24"/>
          <w:u w:val="single"/>
        </w:rPr>
        <w:t>42254</w:t>
      </w:r>
      <w:r w:rsidRPr="008B6070">
        <w:rPr>
          <w:b w:val="0"/>
          <w:sz w:val="24"/>
          <w:u w:val="single"/>
          <w:lang w:val="ru-RU"/>
        </w:rPr>
        <w:t>1</w:t>
      </w:r>
      <w:r w:rsidRPr="008B6070">
        <w:rPr>
          <w:b w:val="0"/>
          <w:sz w:val="24"/>
          <w:u w:val="single"/>
        </w:rPr>
        <w:t xml:space="preserve">, Республика Татарстан, г. Зеленодольск, улица </w:t>
      </w:r>
      <w:r w:rsidRPr="008B6070">
        <w:rPr>
          <w:b w:val="0"/>
          <w:sz w:val="24"/>
          <w:u w:val="single"/>
          <w:lang w:val="ru-RU"/>
        </w:rPr>
        <w:t>Дальняя</w:t>
      </w:r>
      <w:r w:rsidRPr="008B6070">
        <w:rPr>
          <w:b w:val="0"/>
          <w:sz w:val="24"/>
          <w:u w:val="single"/>
        </w:rPr>
        <w:t>, дом 1а</w:t>
      </w:r>
      <w:r w:rsidRPr="008B6070">
        <w:rPr>
          <w:sz w:val="24"/>
          <w:u w:val="single"/>
        </w:rPr>
        <w:t xml:space="preserve"> </w:t>
      </w:r>
    </w:p>
    <w:p w:rsidR="008B6070" w:rsidRPr="008B6070" w:rsidRDefault="008B6070" w:rsidP="008B6070">
      <w:pPr>
        <w:pStyle w:val="a3"/>
        <w:rPr>
          <w:b w:val="0"/>
          <w:bCs w:val="0"/>
          <w:sz w:val="20"/>
          <w:szCs w:val="20"/>
        </w:rPr>
      </w:pPr>
      <w:r w:rsidRPr="008B6070">
        <w:rPr>
          <w:b w:val="0"/>
          <w:sz w:val="20"/>
          <w:szCs w:val="20"/>
        </w:rPr>
        <w:t>полное</w:t>
      </w:r>
      <w:r w:rsidRPr="008B6070">
        <w:rPr>
          <w:b w:val="0"/>
          <w:bCs w:val="0"/>
          <w:sz w:val="20"/>
          <w:szCs w:val="20"/>
        </w:rPr>
        <w:t xml:space="preserve"> наименование юридического лица,  адрес места осуществления лицензируемой деятельности</w:t>
      </w:r>
    </w:p>
    <w:p w:rsidR="008B6070" w:rsidRPr="008B6070" w:rsidRDefault="008B6070" w:rsidP="008B607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8B6070" w:rsidRPr="008B6070" w:rsidRDefault="008B6070" w:rsidP="008B607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7513"/>
        <w:gridCol w:w="7229"/>
      </w:tblGrid>
      <w:tr w:rsidR="008B6070" w:rsidRPr="008B6070" w:rsidTr="005A057E">
        <w:trPr>
          <w:trHeight w:val="1322"/>
        </w:trPr>
        <w:tc>
          <w:tcPr>
            <w:tcW w:w="851" w:type="dxa"/>
            <w:vAlign w:val="center"/>
          </w:tcPr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B6070">
              <w:rPr>
                <w:rFonts w:ascii="Times New Roman" w:hAnsi="Times New Roman" w:cs="Times New Roman"/>
              </w:rPr>
              <w:t>№</w:t>
            </w:r>
          </w:p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6070">
              <w:rPr>
                <w:rFonts w:ascii="Times New Roman" w:hAnsi="Times New Roman" w:cs="Times New Roman"/>
              </w:rPr>
              <w:t>п</w:t>
            </w:r>
            <w:proofErr w:type="spellEnd"/>
            <w:r w:rsidRPr="008B6070">
              <w:rPr>
                <w:rFonts w:ascii="Times New Roman" w:hAnsi="Times New Roman" w:cs="Times New Roman"/>
              </w:rPr>
              <w:t>/</w:t>
            </w:r>
            <w:proofErr w:type="spellStart"/>
            <w:r w:rsidRPr="008B607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7513" w:type="dxa"/>
            <w:vAlign w:val="center"/>
          </w:tcPr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B6070">
              <w:rPr>
                <w:rFonts w:ascii="Times New Roman" w:hAnsi="Times New Roman" w:cs="Times New Roman"/>
              </w:rPr>
              <w:t>Наименование медицинских изделий</w:t>
            </w:r>
          </w:p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(отдельно по кабинетам: врачебные кабинеты, ЛФК, КДЛ, физиотерапевтич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ский, эндоскопический, процедурный, прививочный, рентгеновский, функци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нальной диагностики и т.д.)</w:t>
            </w:r>
          </w:p>
        </w:tc>
        <w:tc>
          <w:tcPr>
            <w:tcW w:w="7229" w:type="dxa"/>
            <w:vAlign w:val="center"/>
          </w:tcPr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B6070">
              <w:rPr>
                <w:rFonts w:ascii="Times New Roman" w:hAnsi="Times New Roman" w:cs="Times New Roman"/>
              </w:rPr>
              <w:t xml:space="preserve">Сведения о государственной регистрации медицинского изделия </w:t>
            </w:r>
          </w:p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(номер регистрационного удостоверения, дата регистрации, </w:t>
            </w:r>
          </w:p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срок действия регистрационного удостоверения) </w:t>
            </w:r>
          </w:p>
        </w:tc>
      </w:tr>
      <w:tr w:rsidR="008B6070" w:rsidRPr="008B6070" w:rsidTr="005A057E">
        <w:trPr>
          <w:trHeight w:val="321"/>
        </w:trPr>
        <w:tc>
          <w:tcPr>
            <w:tcW w:w="851" w:type="dxa"/>
            <w:vAlign w:val="center"/>
          </w:tcPr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607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13" w:type="dxa"/>
            <w:vAlign w:val="center"/>
          </w:tcPr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607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29" w:type="dxa"/>
            <w:vAlign w:val="center"/>
          </w:tcPr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607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8B6070" w:rsidRPr="008B6070" w:rsidTr="005A057E">
        <w:trPr>
          <w:trHeight w:val="329"/>
        </w:trPr>
        <w:tc>
          <w:tcPr>
            <w:tcW w:w="851" w:type="dxa"/>
          </w:tcPr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13" w:type="dxa"/>
            <w:shd w:val="clear" w:color="auto" w:fill="auto"/>
          </w:tcPr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Медицинский кабинет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 .Аптечка первой медицинской помощи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-Весы напольные медицинские электронные ВМЭН-200Д 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-Динамометры кистевые четырех типоразмеров  ДК-25, ДК-50, ДК-100, ДК-140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-Термометр медицинский максимальный стеклянный «ИМПЭКС-МЕД»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 Шины транспортные проволочные для иммобилизации переломов верхних и ни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них конечностей ШП-«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оптимех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-Ростомер со стульчиком РМ (шкала)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-Ширма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одно-секционная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с полимерными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полотищами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для кабинетов и палат л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чебно-профилактических учреждений ШП 1/3 – «ДЗМО»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-Осветитель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Люминисцентный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диагност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ческий «ОЛД-8М»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-Аппарат для спирометрии  ССП -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-Шкаф медицинский двухстворчатый ШМ-2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-Жгут кровоостанавливающий резиновый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Эсмерха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для применения в стаци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нарных условиях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-Стетоскопы медицинские.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Плантограф</w:t>
            </w:r>
            <w:proofErr w:type="spellEnd"/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-Аппарат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Роттта</w:t>
            </w:r>
            <w:proofErr w:type="spellEnd"/>
          </w:p>
        </w:tc>
        <w:tc>
          <w:tcPr>
            <w:tcW w:w="7229" w:type="dxa"/>
          </w:tcPr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 №ФСР 2008/03785 от 12.12.2008г, не ограничен.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 02178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сооветствуют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 №ФСР  2011/09964  от 25.01.2011 года, не 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раничен.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№ФСР 2008/02239 от 17.03.2008г., не ограничен.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 №ФСЗ 2011/10572 от 21.09.2011г., не ограничен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№ФСР 2010/08207 от 07.17.2010 г., не 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раничен.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-ГОСТУ 16371-93. от 17.06.2014г., не огран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чен.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-№ФСР 2012/13172 от 12.03.2012г., не ограничен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№ФСР 2009/05812 от 13.10.2009г., не ограничен.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от 05.11.2013 г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-№ 2577 ТУ64-1-2267-77 от 22.05.2011г.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-№ ФСР 2009/06530 от 28.12.2009,не ограничен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-№ФСР 2009/06530 от 28.12.2009г., не ограничен 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- №ФСР 2007/00032 от 19.03.2007г, не ограничен.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 – МЗ РФ №2004/391 от 17.05.2004</w:t>
            </w:r>
          </w:p>
          <w:p w:rsidR="008B6070" w:rsidRPr="008B6070" w:rsidRDefault="008B6070" w:rsidP="008B607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 от 02.06.2014г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-от 28.03.2011 г</w:t>
            </w:r>
          </w:p>
        </w:tc>
      </w:tr>
      <w:tr w:rsidR="008B6070" w:rsidRPr="008B6070" w:rsidTr="005A057E">
        <w:trPr>
          <w:trHeight w:val="329"/>
        </w:trPr>
        <w:tc>
          <w:tcPr>
            <w:tcW w:w="851" w:type="dxa"/>
          </w:tcPr>
          <w:p w:rsidR="008B6070" w:rsidRPr="008B6070" w:rsidRDefault="008B6070" w:rsidP="008B607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7513" w:type="dxa"/>
            <w:shd w:val="clear" w:color="auto" w:fill="auto"/>
          </w:tcPr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Процедурный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Облучатели-рециркуляторы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воздуха ультрафиолетовые бактерицидные  ОБРН  «Азов»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-Облучатель ультрафиолетовый кварцевый ОБН-35 «Азов» .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-Пузыри резиновые для льда тип 1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-Пакет охлаждающий (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гипотермический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) для оказания медицинской помощи «А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    ПОЛО»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-Кушетка медицинская  смотровая КММ-1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-Инструменты медицинские хирургические: щипцы, пинцеты зажимной инс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румент, молотки, щипцы травматологические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-Коробки стерилизационные круглые с фильтрами   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-Емкости-контейнеры полимерные с   для   дезинфекции и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предстерилизаци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оной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обработки медицинских изделий  ЕДПО 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-Лотки металлические медицинские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-Холодильник  фармацевтический ХФ–140 «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ZIS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-Столики инструментальные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-Шприцы инъекционные однократного применения,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трехдетальные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, вместим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стью 150см3 в двух исполнениях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-Шприцы с иглами одноразовые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-Пакеты полиэтиленовые одноразовые для сбора хранения и утилизации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дотходов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классов А ,Б,В,Г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-Сумка-холодильник медицинский для перевозки биологических материалов с 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лаждающими элементами и </w:t>
            </w:r>
            <w:proofErr w:type="spellStart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термоиндикаторами</w:t>
            </w:r>
            <w:proofErr w:type="spellEnd"/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-Гигрометр психрометрический ВИТ</w:t>
            </w:r>
          </w:p>
        </w:tc>
        <w:tc>
          <w:tcPr>
            <w:tcW w:w="7229" w:type="dxa"/>
          </w:tcPr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-№ФСР 2009/05399 от  24.07.2009г,не ограничен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№ФСР 2009/05399 от 24.07.2009г., не 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раничен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№ФСЗ 2008/01237 от 17.03.2008г.,срок не ограничен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 -№ФСР 2011/12263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-. №ФСР 2009/05812 от 13.10.2009г., не 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раничен.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-№ РООС.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10.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Н05904 до 26.05.2016 г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– ФС №2006/2759 от 28.12.2006г.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№ФСР 2010/07067 от 04.05.2010г., не ограничен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 - №ФСР 2009/05373 от 20.06.2009г., не о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раничен.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 ФСР 2008/03233 от 15.09.2008г.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-№ ФСР 2009/05705 от 06.02.2012,срок не ограничен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 РОСС  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.АЕ.Н05904 от 27.05.2013г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-№ФСР 2010/07459 от 22.04.2010г., не огран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чен.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-№ФСЗ 2009/03552от 28.01.2009г,, не огран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чен.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-№ РОСС 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.ИМ 22.Р02.058 от30.03.2012г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 - №ФСР 2007/001164 от 21.06.2007г,срок не ограничен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-ФСР 2007/00164 от 21.07.2007.срок не ограничен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UA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CUA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B60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8B6070">
              <w:rPr>
                <w:rFonts w:ascii="Times New Roman" w:hAnsi="Times New Roman" w:cs="Times New Roman"/>
                <w:sz w:val="20"/>
                <w:szCs w:val="20"/>
              </w:rPr>
              <w:t>1.999.А № 37604,не ограничен</w:t>
            </w:r>
          </w:p>
          <w:p w:rsidR="008B6070" w:rsidRPr="008B6070" w:rsidRDefault="008B6070" w:rsidP="008B607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B6070" w:rsidRPr="008B6070" w:rsidRDefault="008B6070" w:rsidP="008B6070">
      <w:pPr>
        <w:tabs>
          <w:tab w:val="left" w:pos="360"/>
        </w:tabs>
        <w:spacing w:line="240" w:lineRule="auto"/>
        <w:jc w:val="both"/>
        <w:rPr>
          <w:rFonts w:ascii="Times New Roman" w:hAnsi="Times New Roman" w:cs="Times New Roman"/>
        </w:rPr>
      </w:pPr>
      <w:r w:rsidRPr="008B6070">
        <w:rPr>
          <w:rFonts w:ascii="Times New Roman" w:hAnsi="Times New Roman" w:cs="Times New Roman"/>
        </w:rPr>
        <w:lastRenderedPageBreak/>
        <w:t>Медицинские изделия принадлежит лицензиату на праве собственности (закреплена на праве оперативного управления) в соответствии с прилагаемыми д</w:t>
      </w:r>
      <w:r w:rsidRPr="008B6070">
        <w:rPr>
          <w:rFonts w:ascii="Times New Roman" w:hAnsi="Times New Roman" w:cs="Times New Roman"/>
        </w:rPr>
        <w:t>о</w:t>
      </w:r>
      <w:r w:rsidRPr="008B6070">
        <w:rPr>
          <w:rFonts w:ascii="Times New Roman" w:hAnsi="Times New Roman" w:cs="Times New Roman"/>
        </w:rPr>
        <w:t xml:space="preserve">кументами.        </w:t>
      </w:r>
    </w:p>
    <w:p w:rsidR="008B6070" w:rsidRPr="008B6070" w:rsidRDefault="008B6070" w:rsidP="008B6070">
      <w:pPr>
        <w:spacing w:line="240" w:lineRule="auto"/>
        <w:jc w:val="both"/>
        <w:rPr>
          <w:rFonts w:ascii="Times New Roman" w:hAnsi="Times New Roman" w:cs="Times New Roman"/>
        </w:rPr>
      </w:pPr>
      <w:r w:rsidRPr="008B6070">
        <w:rPr>
          <w:rFonts w:ascii="Times New Roman" w:hAnsi="Times New Roman" w:cs="Times New Roman"/>
        </w:rPr>
        <w:t xml:space="preserve">Приложение: Документы, подтверждающие законность владения (пользования) медицинскими изделиями.   </w:t>
      </w:r>
    </w:p>
    <w:p w:rsidR="008B6070" w:rsidRPr="008B6070" w:rsidRDefault="008B6070" w:rsidP="008B6070">
      <w:pPr>
        <w:spacing w:line="240" w:lineRule="auto"/>
        <w:rPr>
          <w:rFonts w:ascii="Times New Roman" w:hAnsi="Times New Roman" w:cs="Times New Roman"/>
          <w:i/>
        </w:rPr>
      </w:pPr>
    </w:p>
    <w:p w:rsidR="008B6070" w:rsidRPr="008B6070" w:rsidRDefault="008B6070" w:rsidP="008B6070">
      <w:pPr>
        <w:tabs>
          <w:tab w:val="left" w:pos="10140"/>
        </w:tabs>
        <w:spacing w:line="240" w:lineRule="auto"/>
        <w:rPr>
          <w:rFonts w:ascii="Times New Roman" w:hAnsi="Times New Roman" w:cs="Times New Roman"/>
        </w:rPr>
      </w:pPr>
      <w:r w:rsidRPr="008B6070">
        <w:rPr>
          <w:rFonts w:ascii="Times New Roman" w:hAnsi="Times New Roman" w:cs="Times New Roman"/>
        </w:rPr>
        <w:t xml:space="preserve">Руководитель                                                                                _________________                          </w:t>
      </w:r>
      <w:proofErr w:type="spellStart"/>
      <w:r w:rsidRPr="008B6070">
        <w:rPr>
          <w:rFonts w:ascii="Times New Roman" w:hAnsi="Times New Roman" w:cs="Times New Roman"/>
        </w:rPr>
        <w:t>_</w:t>
      </w:r>
      <w:r w:rsidRPr="008B6070">
        <w:rPr>
          <w:rFonts w:ascii="Times New Roman" w:hAnsi="Times New Roman" w:cs="Times New Roman"/>
          <w:u w:val="single"/>
        </w:rPr>
        <w:t>А.С.Ахметзянова</w:t>
      </w:r>
      <w:proofErr w:type="spellEnd"/>
      <w:r w:rsidRPr="008B6070">
        <w:rPr>
          <w:rFonts w:ascii="Times New Roman" w:hAnsi="Times New Roman" w:cs="Times New Roman"/>
        </w:rPr>
        <w:t xml:space="preserve">_____________                                                                                      </w:t>
      </w:r>
    </w:p>
    <w:p w:rsidR="008B6070" w:rsidRPr="008B6070" w:rsidRDefault="008B6070" w:rsidP="008B6070">
      <w:pPr>
        <w:tabs>
          <w:tab w:val="left" w:pos="10140"/>
        </w:tabs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8B6070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подпись                                                                         инициалы, фамилия </w:t>
      </w:r>
    </w:p>
    <w:p w:rsidR="008B6070" w:rsidRPr="008B6070" w:rsidRDefault="008B6070" w:rsidP="008B6070">
      <w:pPr>
        <w:tabs>
          <w:tab w:val="left" w:pos="975"/>
          <w:tab w:val="left" w:pos="2085"/>
        </w:tabs>
        <w:spacing w:line="240" w:lineRule="auto"/>
        <w:rPr>
          <w:rFonts w:ascii="Times New Roman" w:hAnsi="Times New Roman" w:cs="Times New Roman"/>
          <w:sz w:val="20"/>
        </w:rPr>
      </w:pPr>
      <w:r w:rsidRPr="008B6070">
        <w:rPr>
          <w:rFonts w:ascii="Times New Roman" w:hAnsi="Times New Roman" w:cs="Times New Roman"/>
          <w:sz w:val="20"/>
        </w:rPr>
        <w:t xml:space="preserve">"____ " _________________20___ г. </w:t>
      </w:r>
    </w:p>
    <w:p w:rsidR="008B6070" w:rsidRPr="008B6070" w:rsidRDefault="008B6070" w:rsidP="008B6070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8B6070" w:rsidRPr="008B6070" w:rsidRDefault="008B6070" w:rsidP="008B6070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8B6070">
        <w:rPr>
          <w:rFonts w:ascii="Times New Roman" w:hAnsi="Times New Roman" w:cs="Times New Roman"/>
          <w:sz w:val="20"/>
          <w:szCs w:val="20"/>
        </w:rPr>
        <w:t xml:space="preserve">м.п. </w:t>
      </w:r>
      <w:r w:rsidRPr="008B6070">
        <w:rPr>
          <w:rFonts w:ascii="Times New Roman" w:hAnsi="Times New Roman" w:cs="Times New Roman"/>
          <w:color w:val="000000"/>
        </w:rPr>
        <w:t xml:space="preserve">   </w:t>
      </w:r>
    </w:p>
    <w:p w:rsidR="008B6070" w:rsidRPr="008B6070" w:rsidRDefault="008B6070" w:rsidP="008B6070">
      <w:pPr>
        <w:tabs>
          <w:tab w:val="left" w:pos="360"/>
          <w:tab w:val="num" w:pos="900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B6070">
        <w:rPr>
          <w:rFonts w:ascii="Times New Roman" w:hAnsi="Times New Roman" w:cs="Times New Roman"/>
          <w:bCs/>
          <w:sz w:val="20"/>
          <w:szCs w:val="20"/>
        </w:rPr>
        <w:t>Примечания:</w:t>
      </w:r>
      <w:r w:rsidRPr="008B607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B6070" w:rsidRPr="008B6070" w:rsidRDefault="008B6070" w:rsidP="008B607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B6070">
        <w:rPr>
          <w:rFonts w:ascii="Times New Roman" w:hAnsi="Times New Roman" w:cs="Times New Roman"/>
          <w:sz w:val="20"/>
          <w:szCs w:val="20"/>
        </w:rPr>
        <w:t xml:space="preserve">1. Данная форма представляется на каждое </w:t>
      </w:r>
      <w:r w:rsidRPr="008B6070">
        <w:rPr>
          <w:rFonts w:ascii="Times New Roman" w:hAnsi="Times New Roman" w:cs="Times New Roman"/>
          <w:bCs/>
          <w:sz w:val="20"/>
          <w:szCs w:val="20"/>
        </w:rPr>
        <w:t>территориально обособленное подраздел</w:t>
      </w:r>
      <w:r w:rsidRPr="008B6070">
        <w:rPr>
          <w:rFonts w:ascii="Times New Roman" w:hAnsi="Times New Roman" w:cs="Times New Roman"/>
          <w:bCs/>
          <w:sz w:val="20"/>
          <w:szCs w:val="20"/>
        </w:rPr>
        <w:t>е</w:t>
      </w:r>
      <w:r w:rsidRPr="008B6070">
        <w:rPr>
          <w:rFonts w:ascii="Times New Roman" w:hAnsi="Times New Roman" w:cs="Times New Roman"/>
          <w:bCs/>
          <w:sz w:val="20"/>
          <w:szCs w:val="20"/>
        </w:rPr>
        <w:t>ние (при их наличии).</w:t>
      </w:r>
    </w:p>
    <w:p w:rsidR="008B6070" w:rsidRPr="008B6070" w:rsidRDefault="008B6070" w:rsidP="008B6070">
      <w:pPr>
        <w:numPr>
          <w:ilvl w:val="0"/>
          <w:numId w:val="1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B6070">
        <w:rPr>
          <w:rFonts w:ascii="Times New Roman" w:hAnsi="Times New Roman" w:cs="Times New Roman"/>
          <w:sz w:val="20"/>
          <w:szCs w:val="20"/>
        </w:rPr>
        <w:t xml:space="preserve">2. Наименование медицинского изделия должно соответствовать наименованию, указанному в паспорте, регистрационном удостоверении.      </w:t>
      </w:r>
    </w:p>
    <w:p w:rsidR="008B6070" w:rsidRPr="008B6070" w:rsidRDefault="008B6070" w:rsidP="008B6070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8B6070">
        <w:rPr>
          <w:rFonts w:ascii="Times New Roman" w:hAnsi="Times New Roman" w:cs="Times New Roman"/>
          <w:sz w:val="20"/>
          <w:szCs w:val="20"/>
        </w:rPr>
        <w:t>3. Набором-укладкой для оказания неотложной медицинской помощи должно быть оснащено каждое рабочее м</w:t>
      </w:r>
      <w:r w:rsidRPr="008B6070">
        <w:rPr>
          <w:rFonts w:ascii="Times New Roman" w:hAnsi="Times New Roman" w:cs="Times New Roman"/>
          <w:sz w:val="20"/>
          <w:szCs w:val="20"/>
        </w:rPr>
        <w:t>е</w:t>
      </w:r>
      <w:r w:rsidRPr="008B6070">
        <w:rPr>
          <w:rFonts w:ascii="Times New Roman" w:hAnsi="Times New Roman" w:cs="Times New Roman"/>
          <w:sz w:val="20"/>
          <w:szCs w:val="20"/>
        </w:rPr>
        <w:t xml:space="preserve">сто.     </w:t>
      </w:r>
    </w:p>
    <w:p w:rsidR="008B6070" w:rsidRDefault="008B6070" w:rsidP="008B6070">
      <w:pPr>
        <w:jc w:val="right"/>
        <w:rPr>
          <w:sz w:val="20"/>
          <w:szCs w:val="20"/>
        </w:rPr>
      </w:pPr>
    </w:p>
    <w:p w:rsidR="008B6070" w:rsidRDefault="008B6070" w:rsidP="008B6070">
      <w:pPr>
        <w:jc w:val="right"/>
        <w:rPr>
          <w:sz w:val="20"/>
          <w:szCs w:val="20"/>
        </w:rPr>
      </w:pPr>
    </w:p>
    <w:p w:rsidR="008B6070" w:rsidRDefault="008B6070" w:rsidP="008B6070">
      <w:pPr>
        <w:jc w:val="right"/>
        <w:rPr>
          <w:sz w:val="20"/>
          <w:szCs w:val="20"/>
        </w:rPr>
      </w:pPr>
    </w:p>
    <w:p w:rsidR="008B6070" w:rsidRDefault="008B6070" w:rsidP="008B6070">
      <w:pPr>
        <w:jc w:val="right"/>
        <w:rPr>
          <w:sz w:val="20"/>
          <w:szCs w:val="20"/>
        </w:rPr>
      </w:pPr>
    </w:p>
    <w:p w:rsidR="008B6070" w:rsidRPr="00140214" w:rsidRDefault="008B6070" w:rsidP="008B6070">
      <w:pPr>
        <w:rPr>
          <w:sz w:val="20"/>
          <w:szCs w:val="20"/>
        </w:rPr>
        <w:sectPr w:rsidR="008B6070" w:rsidRPr="00140214" w:rsidSect="008751E3">
          <w:pgSz w:w="16838" w:h="11906" w:orient="landscape" w:code="9"/>
          <w:pgMar w:top="567" w:right="567" w:bottom="426" w:left="567" w:header="709" w:footer="709" w:gutter="0"/>
          <w:cols w:space="708"/>
          <w:docGrid w:linePitch="360"/>
        </w:sectPr>
      </w:pPr>
    </w:p>
    <w:p w:rsidR="006A797B" w:rsidRDefault="006A797B"/>
    <w:sectPr w:rsidR="006A797B" w:rsidSect="008B60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C672C1"/>
    <w:multiLevelType w:val="hybridMultilevel"/>
    <w:tmpl w:val="54DCEA6A"/>
    <w:lvl w:ilvl="0" w:tplc="0419000F">
      <w:numFmt w:val="decimal"/>
      <w:lvlText w:val=""/>
      <w:lvlJc w:val="left"/>
    </w:lvl>
    <w:lvl w:ilvl="1" w:tplc="04190019">
      <w:numFmt w:val="decimal"/>
      <w:lvlText w:val=""/>
      <w:lvlJc w:val="left"/>
    </w:lvl>
    <w:lvl w:ilvl="2" w:tplc="0419001B">
      <w:numFmt w:val="decimal"/>
      <w:lvlText w:val=""/>
      <w:lvlJc w:val="left"/>
    </w:lvl>
    <w:lvl w:ilvl="3" w:tplc="0419000F">
      <w:numFmt w:val="decimal"/>
      <w:lvlText w:val=""/>
      <w:lvlJc w:val="left"/>
    </w:lvl>
    <w:lvl w:ilvl="4" w:tplc="04190019">
      <w:numFmt w:val="decimal"/>
      <w:lvlText w:val=""/>
      <w:lvlJc w:val="left"/>
    </w:lvl>
    <w:lvl w:ilvl="5" w:tplc="0419001B">
      <w:numFmt w:val="decimal"/>
      <w:lvlText w:val=""/>
      <w:lvlJc w:val="left"/>
    </w:lvl>
    <w:lvl w:ilvl="6" w:tplc="0419000F">
      <w:numFmt w:val="decimal"/>
      <w:lvlText w:val=""/>
      <w:lvlJc w:val="left"/>
    </w:lvl>
    <w:lvl w:ilvl="7" w:tplc="04190019">
      <w:numFmt w:val="decimal"/>
      <w:lvlText w:val=""/>
      <w:lvlJc w:val="left"/>
    </w:lvl>
    <w:lvl w:ilvl="8" w:tplc="0419001B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B6070"/>
    <w:rsid w:val="006A797B"/>
    <w:rsid w:val="008B6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607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/>
    </w:rPr>
  </w:style>
  <w:style w:type="character" w:customStyle="1" w:styleId="a4">
    <w:name w:val="Название Знак"/>
    <w:basedOn w:val="a0"/>
    <w:link w:val="a3"/>
    <w:rsid w:val="008B6070"/>
    <w:rPr>
      <w:rFonts w:ascii="Times New Roman" w:eastAsia="Times New Roman" w:hAnsi="Times New Roman" w:cs="Times New Roman"/>
      <w:b/>
      <w:bCs/>
      <w:sz w:val="32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785</Words>
  <Characters>4480</Characters>
  <Application>Microsoft Office Word</Application>
  <DocSecurity>0</DocSecurity>
  <Lines>37</Lines>
  <Paragraphs>10</Paragraphs>
  <ScaleCrop>false</ScaleCrop>
  <Company>Hewlett-Packard</Company>
  <LinksUpToDate>false</LinksUpToDate>
  <CharactersWithSpaces>5255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2016-01-15T04:55:00Z</dcterms:created>
  <dcterms:modified xsi:type="dcterms:W3CDTF">2016-01-15T04:56:00Z</dcterms:modified>
</cp:coreProperties>
</file>